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3BB" w:rsidRPr="00824B75" w:rsidRDefault="000C3306" w:rsidP="000C3306">
      <w:pPr>
        <w:jc w:val="center"/>
        <w:rPr>
          <w:b/>
          <w:sz w:val="24"/>
          <w:szCs w:val="24"/>
          <w:u w:val="single"/>
        </w:rPr>
      </w:pPr>
      <w:r w:rsidRPr="00824B75">
        <w:rPr>
          <w:b/>
          <w:sz w:val="24"/>
          <w:szCs w:val="24"/>
          <w:u w:val="single"/>
        </w:rPr>
        <w:t>OZNÁMENÍ O ZVEŘEJŇENÍ ROZPOČTOVÉHO OPATŘENÍ</w:t>
      </w:r>
    </w:p>
    <w:p w:rsidR="000C3306" w:rsidRDefault="000C3306" w:rsidP="000C3306">
      <w:pPr>
        <w:jc w:val="center"/>
        <w:rPr>
          <w:b/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  <w:r>
        <w:rPr>
          <w:sz w:val="24"/>
          <w:szCs w:val="24"/>
        </w:rPr>
        <w:t>Obec Puchlovice, IČO 45978794, se sídlem Puchlovice 16, 503 15 Nechanice oznamuje</w:t>
      </w:r>
    </w:p>
    <w:p w:rsidR="000C3306" w:rsidRDefault="000C3306" w:rsidP="000C3306">
      <w:pPr>
        <w:rPr>
          <w:sz w:val="24"/>
          <w:szCs w:val="24"/>
        </w:rPr>
      </w:pPr>
    </w:p>
    <w:p w:rsidR="000C3306" w:rsidRDefault="00EE39A3" w:rsidP="000C33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Rozpočtové opatření č. 7 bylo schváleno dne </w:t>
      </w:r>
      <w:proofErr w:type="gramStart"/>
      <w:r>
        <w:rPr>
          <w:sz w:val="24"/>
          <w:szCs w:val="24"/>
        </w:rPr>
        <w:t>31.8</w:t>
      </w:r>
      <w:r w:rsidR="00F34BE3">
        <w:rPr>
          <w:sz w:val="24"/>
          <w:szCs w:val="24"/>
        </w:rPr>
        <w:t>.2019</w:t>
      </w:r>
      <w:proofErr w:type="gramEnd"/>
      <w:r w:rsidR="000C3306">
        <w:rPr>
          <w:sz w:val="24"/>
          <w:szCs w:val="24"/>
        </w:rPr>
        <w:t xml:space="preserve"> starostou obce</w:t>
      </w:r>
    </w:p>
    <w:p w:rsidR="000C3306" w:rsidRDefault="000C3306" w:rsidP="000C33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schválené rozpočtové opatření je zveřejněno na internetových stránkách obce</w:t>
      </w:r>
    </w:p>
    <w:p w:rsidR="000C3306" w:rsidRDefault="00EE39A3" w:rsidP="000C3306">
      <w:pPr>
        <w:pStyle w:val="Odstavecseseznamem"/>
        <w:rPr>
          <w:sz w:val="24"/>
          <w:szCs w:val="24"/>
        </w:rPr>
      </w:pPr>
      <w:hyperlink r:id="rId5" w:history="1">
        <w:r w:rsidR="00824B75" w:rsidRPr="008F424B">
          <w:rPr>
            <w:rStyle w:val="Hypertextovodkaz"/>
            <w:sz w:val="24"/>
            <w:szCs w:val="24"/>
          </w:rPr>
          <w:t>www.puchlovice@email.cz</w:t>
        </w:r>
      </w:hyperlink>
      <w:r w:rsidR="00824B75">
        <w:rPr>
          <w:sz w:val="24"/>
          <w:szCs w:val="24"/>
        </w:rPr>
        <w:t>,</w:t>
      </w:r>
      <w:r w:rsidR="000E1F8B">
        <w:rPr>
          <w:sz w:val="24"/>
          <w:szCs w:val="24"/>
        </w:rPr>
        <w:t xml:space="preserve"> v sekci obecní úřad-úřední deska-rozpočty a finanční dokumenty </w:t>
      </w:r>
    </w:p>
    <w:p w:rsidR="000C3306" w:rsidRDefault="000C3306" w:rsidP="000C33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 listinné podobě je schválené rozpočtové opatření k nahlédnutí v kanceláři obecního úřadu po dobu úředních hodin </w:t>
      </w: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EE39A3" w:rsidP="000C33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Vyvěšeno : </w:t>
      </w:r>
      <w:proofErr w:type="gramStart"/>
      <w:r>
        <w:rPr>
          <w:sz w:val="24"/>
          <w:szCs w:val="24"/>
        </w:rPr>
        <w:t>7.9</w:t>
      </w:r>
      <w:bookmarkStart w:id="0" w:name="_GoBack"/>
      <w:bookmarkEnd w:id="0"/>
      <w:r w:rsidR="000C3306">
        <w:rPr>
          <w:sz w:val="24"/>
          <w:szCs w:val="24"/>
        </w:rPr>
        <w:t>.2019</w:t>
      </w:r>
      <w:proofErr w:type="gramEnd"/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>Sejmuto :</w:t>
      </w:r>
      <w:proofErr w:type="gramEnd"/>
      <w:r>
        <w:rPr>
          <w:sz w:val="24"/>
          <w:szCs w:val="24"/>
        </w:rPr>
        <w:t xml:space="preserve"> </w:t>
      </w: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</w:p>
    <w:p w:rsidR="000C3306" w:rsidRP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</w:p>
    <w:p w:rsidR="000C3306" w:rsidRP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Pr="000C3306" w:rsidRDefault="000C3306" w:rsidP="000C3306">
      <w:pPr>
        <w:pStyle w:val="Odstavecseseznamem"/>
        <w:rPr>
          <w:sz w:val="24"/>
          <w:szCs w:val="24"/>
        </w:rPr>
      </w:pPr>
    </w:p>
    <w:sectPr w:rsidR="000C3306" w:rsidRPr="000C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7618D"/>
    <w:multiLevelType w:val="hybridMultilevel"/>
    <w:tmpl w:val="E7EAB94E"/>
    <w:lvl w:ilvl="0" w:tplc="161468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06"/>
    <w:rsid w:val="000C3306"/>
    <w:rsid w:val="000E1F8B"/>
    <w:rsid w:val="00150E88"/>
    <w:rsid w:val="003C47CA"/>
    <w:rsid w:val="00402277"/>
    <w:rsid w:val="006253BB"/>
    <w:rsid w:val="00736ED2"/>
    <w:rsid w:val="00824B75"/>
    <w:rsid w:val="00C14A55"/>
    <w:rsid w:val="00C82280"/>
    <w:rsid w:val="00EE39A3"/>
    <w:rsid w:val="00F3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DFBF6"/>
  <w15:chartTrackingRefBased/>
  <w15:docId w15:val="{87637B01-C4D5-4E33-8880-22D84CA3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330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330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chlovice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Pavlíček</dc:creator>
  <cp:keywords/>
  <dc:description/>
  <cp:lastModifiedBy>Josef Pavlíček</cp:lastModifiedBy>
  <cp:revision>2</cp:revision>
  <cp:lastPrinted>2019-09-07T06:56:00Z</cp:lastPrinted>
  <dcterms:created xsi:type="dcterms:W3CDTF">2019-09-07T06:57:00Z</dcterms:created>
  <dcterms:modified xsi:type="dcterms:W3CDTF">2019-09-07T06:57:00Z</dcterms:modified>
</cp:coreProperties>
</file>